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A20F" w14:textId="268A7695" w:rsidR="00000000" w:rsidRPr="00D91F99" w:rsidRDefault="00D91F99">
      <w:pPr>
        <w:rPr>
          <w:b/>
          <w:bCs/>
        </w:rPr>
      </w:pPr>
      <w:r w:rsidRPr="00D91F99">
        <w:rPr>
          <w:b/>
          <w:bCs/>
        </w:rPr>
        <w:t>Unit 5 Infographic – Transcript</w:t>
      </w:r>
    </w:p>
    <w:p w14:paraId="2834AD50" w14:textId="77777777" w:rsidR="00D91F99" w:rsidRDefault="00D91F99"/>
    <w:p w14:paraId="30B9319A" w14:textId="7907E072" w:rsidR="00D91F99" w:rsidRDefault="00D91F99" w:rsidP="00D91F99">
      <w:pPr>
        <w:pStyle w:val="Heading1"/>
      </w:pPr>
      <w:r>
        <w:t>SDG5 Achieve Gender equality and Empower all Women and Girls</w:t>
      </w:r>
    </w:p>
    <w:p w14:paraId="60580741" w14:textId="77777777" w:rsidR="00D91F99" w:rsidRDefault="00D91F99"/>
    <w:p w14:paraId="660AF951" w14:textId="24E80044" w:rsidR="00D91F99" w:rsidRDefault="00D91F99">
      <w:r>
        <w:t>The world is not on track to achieve gender equality by 2030. Out of Goal 5 Indicators:</w:t>
      </w:r>
    </w:p>
    <w:p w14:paraId="3724BAB6" w14:textId="3458622F" w:rsidR="00D91F99" w:rsidRDefault="00D91F99" w:rsidP="00D91F99">
      <w:pPr>
        <w:pStyle w:val="ListParagraph"/>
        <w:numPr>
          <w:ilvl w:val="0"/>
          <w:numId w:val="1"/>
        </w:numPr>
      </w:pPr>
      <w:r>
        <w:t>15.4 are on track</w:t>
      </w:r>
      <w:r>
        <w:t>.</w:t>
      </w:r>
    </w:p>
    <w:p w14:paraId="2DA112F4" w14:textId="3ED60A5D" w:rsidR="00D91F99" w:rsidRDefault="00D91F99" w:rsidP="00D91F99">
      <w:pPr>
        <w:pStyle w:val="ListParagraph"/>
        <w:numPr>
          <w:ilvl w:val="0"/>
          <w:numId w:val="1"/>
        </w:numPr>
      </w:pPr>
      <w:r>
        <w:t>61.5 are at a moderate distance.</w:t>
      </w:r>
    </w:p>
    <w:p w14:paraId="372FB9AD" w14:textId="306C1E60" w:rsidR="00D91F99" w:rsidRDefault="00D91F99" w:rsidP="00D91F99">
      <w:pPr>
        <w:pStyle w:val="ListParagraph"/>
        <w:numPr>
          <w:ilvl w:val="0"/>
          <w:numId w:val="1"/>
        </w:numPr>
      </w:pPr>
      <w:r>
        <w:t>23.1 are far or very far off track.</w:t>
      </w:r>
    </w:p>
    <w:p w14:paraId="5C6E0F46" w14:textId="77777777" w:rsidR="00D91F99" w:rsidRDefault="00D91F99" w:rsidP="00D91F99"/>
    <w:p w14:paraId="0EE8FDB8" w14:textId="73577ACE" w:rsidR="00D91F99" w:rsidRDefault="00D91F99" w:rsidP="00D91F99">
      <w:pPr>
        <w:pStyle w:val="Heading2"/>
      </w:pPr>
      <w:r>
        <w:t>At the current rate it will take</w:t>
      </w:r>
    </w:p>
    <w:p w14:paraId="1C36356F" w14:textId="0F55DB87" w:rsidR="00D91F99" w:rsidRDefault="00D91F99" w:rsidP="00D91F99">
      <w:pPr>
        <w:pStyle w:val="ListParagraph"/>
        <w:numPr>
          <w:ilvl w:val="0"/>
          <w:numId w:val="2"/>
        </w:numPr>
      </w:pPr>
      <w:r>
        <w:t>300 years to end child marriage.</w:t>
      </w:r>
    </w:p>
    <w:p w14:paraId="44AA7600" w14:textId="6FF1EF08" w:rsidR="00D91F99" w:rsidRDefault="00D91F99" w:rsidP="00D91F99">
      <w:pPr>
        <w:pStyle w:val="ListParagraph"/>
        <w:numPr>
          <w:ilvl w:val="0"/>
          <w:numId w:val="2"/>
        </w:numPr>
      </w:pPr>
      <w:r>
        <w:t>286 years to close gaps in legal protection and remove discriminatory laws.</w:t>
      </w:r>
    </w:p>
    <w:p w14:paraId="5964E945" w14:textId="30F3D96E" w:rsidR="00D91F99" w:rsidRDefault="00D91F99" w:rsidP="00D91F99">
      <w:pPr>
        <w:pStyle w:val="ListParagraph"/>
        <w:numPr>
          <w:ilvl w:val="0"/>
          <w:numId w:val="2"/>
        </w:numPr>
      </w:pPr>
      <w:r>
        <w:t>140 years to achieve equal representation in leadership in the workplace.</w:t>
      </w:r>
    </w:p>
    <w:p w14:paraId="2D18EC46" w14:textId="77777777" w:rsidR="00D91F99" w:rsidRDefault="00D91F99" w:rsidP="00D91F99"/>
    <w:p w14:paraId="7C7384AA" w14:textId="18420389" w:rsidR="00D91F99" w:rsidRDefault="00D91F99" w:rsidP="00D91F99">
      <w:pPr>
        <w:pStyle w:val="Heading2"/>
      </w:pPr>
      <w:r>
        <w:t>Legislated gender quotas</w:t>
      </w:r>
    </w:p>
    <w:p w14:paraId="1A05AC99" w14:textId="740E8BEE" w:rsidR="00D91F99" w:rsidRDefault="00D91F99" w:rsidP="00D91F99">
      <w:r>
        <w:t>are effective to achieve equality in politics. Women’s representation in parliament (2022)</w:t>
      </w:r>
    </w:p>
    <w:p w14:paraId="1D88679A" w14:textId="2352D60A" w:rsidR="00D91F99" w:rsidRDefault="00D91F99" w:rsidP="00D91F99">
      <w:pPr>
        <w:pStyle w:val="ListParagraph"/>
        <w:numPr>
          <w:ilvl w:val="0"/>
          <w:numId w:val="3"/>
        </w:numPr>
      </w:pPr>
      <w:r>
        <w:t>30.9% in countries applying quotas.</w:t>
      </w:r>
    </w:p>
    <w:p w14:paraId="3D3A6003" w14:textId="7B23B139" w:rsidR="00D91F99" w:rsidRDefault="00D91F99" w:rsidP="00D91F99">
      <w:pPr>
        <w:pStyle w:val="ListParagraph"/>
        <w:numPr>
          <w:ilvl w:val="0"/>
          <w:numId w:val="3"/>
        </w:numPr>
      </w:pPr>
      <w:r>
        <w:t>21.2% in countries without quotas.</w:t>
      </w:r>
    </w:p>
    <w:p w14:paraId="4CD5E967" w14:textId="77777777" w:rsidR="00D91F99" w:rsidRDefault="00D91F99" w:rsidP="00D91F99"/>
    <w:p w14:paraId="4A492684" w14:textId="25FA83BE" w:rsidR="00D91F99" w:rsidRDefault="00D91F99" w:rsidP="00D91F99">
      <w:pPr>
        <w:pStyle w:val="Heading2"/>
      </w:pPr>
      <w:r>
        <w:t xml:space="preserve">Nearly half of married women lack decision-making power over their sexual and reproductive health and </w:t>
      </w:r>
      <w:proofErr w:type="gramStart"/>
      <w:r>
        <w:t>rights</w:t>
      </w:r>
      <w:proofErr w:type="gramEnd"/>
    </w:p>
    <w:p w14:paraId="183B4935" w14:textId="49ABB860" w:rsidR="00D91F99" w:rsidRDefault="00D91F99" w:rsidP="00D91F99">
      <w:r>
        <w:t>1 in 5 young women are married before their 18</w:t>
      </w:r>
      <w:r w:rsidRPr="00D91F99">
        <w:rPr>
          <w:vertAlign w:val="superscript"/>
        </w:rPr>
        <w:t>th</w:t>
      </w:r>
      <w:r>
        <w:t xml:space="preserve"> birthday.</w:t>
      </w:r>
    </w:p>
    <w:p w14:paraId="66EB1347" w14:textId="77777777" w:rsidR="00D91F99" w:rsidRDefault="00D91F99" w:rsidP="00D91F99"/>
    <w:p w14:paraId="3B542BB6" w14:textId="77777777" w:rsidR="00D91F99" w:rsidRDefault="00D91F99" w:rsidP="00D91F99"/>
    <w:p w14:paraId="7B7AA27D" w14:textId="488F44EE" w:rsidR="00D91F99" w:rsidRDefault="00D91F99" w:rsidP="00D91F99">
      <w:r>
        <w:t>The Sustainable Development Goals Report 2023.</w:t>
      </w:r>
    </w:p>
    <w:p w14:paraId="46AAE300" w14:textId="77777777" w:rsidR="00D91F99" w:rsidRDefault="00D91F99" w:rsidP="00D91F99"/>
    <w:p w14:paraId="29FFF74C" w14:textId="77777777" w:rsidR="00D91F99" w:rsidRDefault="00D91F99"/>
    <w:p w14:paraId="1D13AF57" w14:textId="77777777" w:rsidR="00D91F99" w:rsidRDefault="00D91F99"/>
    <w:p w14:paraId="37497752" w14:textId="77777777" w:rsidR="00D91F99" w:rsidRDefault="00D91F99"/>
    <w:sectPr w:rsidR="00D91F99" w:rsidSect="008D77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F609F"/>
    <w:multiLevelType w:val="hybridMultilevel"/>
    <w:tmpl w:val="0F22D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075A4"/>
    <w:multiLevelType w:val="hybridMultilevel"/>
    <w:tmpl w:val="D02A7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76BE5"/>
    <w:multiLevelType w:val="hybridMultilevel"/>
    <w:tmpl w:val="DF066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197448">
    <w:abstractNumId w:val="0"/>
  </w:num>
  <w:num w:numId="2" w16cid:durableId="1235696936">
    <w:abstractNumId w:val="2"/>
  </w:num>
  <w:num w:numId="3" w16cid:durableId="1279218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99"/>
    <w:rsid w:val="008207C9"/>
    <w:rsid w:val="008D7770"/>
    <w:rsid w:val="00D24BFE"/>
    <w:rsid w:val="00D91F99"/>
    <w:rsid w:val="00F1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27C905"/>
  <w15:chartTrackingRefBased/>
  <w15:docId w15:val="{A5B25444-21CD-3E4E-97C7-8AFF8053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F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1F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91F9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91F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Robbins</dc:creator>
  <cp:keywords/>
  <dc:description/>
  <cp:lastModifiedBy>Susan Robbins</cp:lastModifiedBy>
  <cp:revision>1</cp:revision>
  <dcterms:created xsi:type="dcterms:W3CDTF">2023-10-13T17:15:00Z</dcterms:created>
  <dcterms:modified xsi:type="dcterms:W3CDTF">2023-10-13T17:26:00Z</dcterms:modified>
</cp:coreProperties>
</file>